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6AB" w:rsidRDefault="00D166AB" w:rsidP="00760A41">
      <w:pPr>
        <w:tabs>
          <w:tab w:val="left" w:pos="5387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Приложение 4</w:t>
      </w:r>
    </w:p>
    <w:p w:rsidR="00D166AB" w:rsidRDefault="00D166AB" w:rsidP="00760A41">
      <w:pPr>
        <w:tabs>
          <w:tab w:val="left" w:pos="5387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к решению Совета депутатов</w:t>
      </w:r>
    </w:p>
    <w:p w:rsidR="00D166AB" w:rsidRDefault="00D166AB" w:rsidP="00760A41">
      <w:pPr>
        <w:tabs>
          <w:tab w:val="left" w:pos="5387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от </w:t>
      </w:r>
      <w:r w:rsidR="00C749E2">
        <w:rPr>
          <w:rFonts w:ascii="Times New Roman" w:eastAsia="Times New Roman" w:hAnsi="Times New Roman" w:cs="Times New Roman"/>
          <w:sz w:val="24"/>
          <w:szCs w:val="24"/>
        </w:rPr>
        <w:t xml:space="preserve">25 сентября 2018 </w:t>
      </w:r>
      <w:r>
        <w:rPr>
          <w:rFonts w:ascii="Times New Roman" w:eastAsia="Times New Roman" w:hAnsi="Times New Roman" w:cs="Times New Roman"/>
          <w:sz w:val="24"/>
          <w:szCs w:val="24"/>
        </w:rPr>
        <w:t>№</w:t>
      </w:r>
      <w:r w:rsidR="00C749E2">
        <w:rPr>
          <w:rFonts w:ascii="Times New Roman" w:eastAsia="Times New Roman" w:hAnsi="Times New Roman" w:cs="Times New Roman"/>
          <w:sz w:val="24"/>
          <w:szCs w:val="24"/>
        </w:rPr>
        <w:t xml:space="preserve"> 207-рс</w:t>
      </w:r>
      <w:bookmarkStart w:id="0" w:name="_GoBack"/>
      <w:bookmarkEnd w:id="0"/>
    </w:p>
    <w:p w:rsidR="0048466F" w:rsidRPr="002E54CD" w:rsidRDefault="00D166AB" w:rsidP="00760A41">
      <w:pPr>
        <w:tabs>
          <w:tab w:val="left" w:pos="5387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 xml:space="preserve">Приложение 7                                                                   </w:t>
      </w:r>
    </w:p>
    <w:p w:rsidR="0048466F" w:rsidRPr="002E54CD" w:rsidRDefault="00D166AB" w:rsidP="00484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 xml:space="preserve">к решению Совета депутатов               </w:t>
      </w:r>
    </w:p>
    <w:p w:rsidR="0048466F" w:rsidRPr="002E54CD" w:rsidRDefault="00D166AB" w:rsidP="00484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>"О бюджете муниципального</w:t>
      </w:r>
    </w:p>
    <w:p w:rsidR="0048466F" w:rsidRPr="002E54CD" w:rsidRDefault="00D166AB" w:rsidP="00484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 xml:space="preserve">образования Грачевский район  </w:t>
      </w:r>
    </w:p>
    <w:p w:rsidR="0048466F" w:rsidRPr="002E54CD" w:rsidRDefault="00D166AB" w:rsidP="00484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>на 201</w:t>
      </w:r>
      <w:r w:rsidR="003558B1">
        <w:rPr>
          <w:rFonts w:ascii="Times New Roman" w:eastAsia="Times New Roman" w:hAnsi="Times New Roman" w:cs="Times New Roman"/>
          <w:sz w:val="24"/>
          <w:szCs w:val="24"/>
        </w:rPr>
        <w:t>8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 xml:space="preserve"> год и на  плановый               </w:t>
      </w:r>
    </w:p>
    <w:p w:rsidR="0048466F" w:rsidRDefault="00D166AB" w:rsidP="00484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>период 201</w:t>
      </w:r>
      <w:r w:rsidR="003558B1">
        <w:rPr>
          <w:rFonts w:ascii="Times New Roman" w:eastAsia="Times New Roman" w:hAnsi="Times New Roman" w:cs="Times New Roman"/>
          <w:sz w:val="24"/>
          <w:szCs w:val="24"/>
        </w:rPr>
        <w:t>9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 xml:space="preserve"> и 20</w:t>
      </w:r>
      <w:r w:rsidR="003558B1">
        <w:rPr>
          <w:rFonts w:ascii="Times New Roman" w:eastAsia="Times New Roman" w:hAnsi="Times New Roman" w:cs="Times New Roman"/>
          <w:sz w:val="24"/>
          <w:szCs w:val="24"/>
        </w:rPr>
        <w:t>20</w:t>
      </w:r>
      <w:r w:rsidR="0048466F" w:rsidRPr="002E54CD">
        <w:rPr>
          <w:rFonts w:ascii="Times New Roman" w:eastAsia="Times New Roman" w:hAnsi="Times New Roman" w:cs="Times New Roman"/>
          <w:sz w:val="24"/>
          <w:szCs w:val="24"/>
        </w:rPr>
        <w:t xml:space="preserve"> годов"</w:t>
      </w:r>
    </w:p>
    <w:p w:rsidR="0048466F" w:rsidRPr="002E54CD" w:rsidRDefault="005F3DE2" w:rsidP="00D166AB">
      <w:pPr>
        <w:spacing w:after="0" w:line="240" w:lineRule="auto"/>
        <w:ind w:right="-427"/>
        <w:rPr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:rsidR="00BC0261" w:rsidRDefault="00BC0261" w:rsidP="002E5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48466F" w:rsidRPr="002E54CD" w:rsidRDefault="0048466F" w:rsidP="002E5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E54CD">
        <w:rPr>
          <w:rFonts w:ascii="Times New Roman" w:eastAsia="Times New Roman" w:hAnsi="Times New Roman" w:cs="Times New Roman"/>
          <w:sz w:val="26"/>
          <w:szCs w:val="26"/>
        </w:rPr>
        <w:t>ВЕДОМСТВЕННАЯ СТРУКТУРА РАСХОДОВ</w:t>
      </w:r>
    </w:p>
    <w:p w:rsidR="0048466F" w:rsidRPr="002E54CD" w:rsidRDefault="0048466F" w:rsidP="002E5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E54CD">
        <w:rPr>
          <w:rFonts w:ascii="Times New Roman" w:eastAsia="Times New Roman" w:hAnsi="Times New Roman" w:cs="Times New Roman"/>
          <w:sz w:val="26"/>
          <w:szCs w:val="26"/>
        </w:rPr>
        <w:t>РАЙОННОГО БЮДЖЕТА</w:t>
      </w:r>
    </w:p>
    <w:p w:rsidR="0048466F" w:rsidRPr="002E54CD" w:rsidRDefault="0048466F" w:rsidP="002E54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2E54CD">
        <w:rPr>
          <w:rFonts w:ascii="Times New Roman" w:eastAsia="Times New Roman" w:hAnsi="Times New Roman" w:cs="Times New Roman"/>
          <w:sz w:val="26"/>
          <w:szCs w:val="26"/>
        </w:rPr>
        <w:t>НА 201</w:t>
      </w:r>
      <w:r w:rsidR="003558B1">
        <w:rPr>
          <w:rFonts w:ascii="Times New Roman" w:eastAsia="Times New Roman" w:hAnsi="Times New Roman" w:cs="Times New Roman"/>
          <w:sz w:val="26"/>
          <w:szCs w:val="26"/>
        </w:rPr>
        <w:t>8</w:t>
      </w:r>
      <w:r w:rsidRPr="002E54CD">
        <w:rPr>
          <w:rFonts w:ascii="Times New Roman" w:eastAsia="Times New Roman" w:hAnsi="Times New Roman" w:cs="Times New Roman"/>
          <w:sz w:val="26"/>
          <w:szCs w:val="26"/>
        </w:rPr>
        <w:t xml:space="preserve"> ГОД И ПЛАНОВЫЙ ПЕРИОД 201</w:t>
      </w:r>
      <w:r w:rsidR="003558B1">
        <w:rPr>
          <w:rFonts w:ascii="Times New Roman" w:eastAsia="Times New Roman" w:hAnsi="Times New Roman" w:cs="Times New Roman"/>
          <w:sz w:val="26"/>
          <w:szCs w:val="26"/>
        </w:rPr>
        <w:t>9</w:t>
      </w:r>
      <w:r w:rsidRPr="002E54CD">
        <w:rPr>
          <w:rFonts w:ascii="Times New Roman" w:eastAsia="Times New Roman" w:hAnsi="Times New Roman" w:cs="Times New Roman"/>
          <w:sz w:val="26"/>
          <w:szCs w:val="26"/>
        </w:rPr>
        <w:t>И20</w:t>
      </w:r>
      <w:r w:rsidR="003558B1">
        <w:rPr>
          <w:rFonts w:ascii="Times New Roman" w:eastAsia="Times New Roman" w:hAnsi="Times New Roman" w:cs="Times New Roman"/>
          <w:sz w:val="26"/>
          <w:szCs w:val="26"/>
        </w:rPr>
        <w:t>20</w:t>
      </w:r>
      <w:r w:rsidRPr="002E54CD">
        <w:rPr>
          <w:rFonts w:ascii="Times New Roman" w:eastAsia="Times New Roman" w:hAnsi="Times New Roman" w:cs="Times New Roman"/>
          <w:sz w:val="26"/>
          <w:szCs w:val="26"/>
        </w:rPr>
        <w:t xml:space="preserve"> ГОДОВ</w:t>
      </w:r>
    </w:p>
    <w:p w:rsidR="000B740C" w:rsidRPr="00095FCF" w:rsidRDefault="00095FCF" w:rsidP="00095FCF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т</w:t>
      </w:r>
      <w:r w:rsidRPr="00095FCF">
        <w:rPr>
          <w:rFonts w:ascii="Times New Roman" w:eastAsia="Times New Roman" w:hAnsi="Times New Roman" w:cs="Times New Roman"/>
        </w:rPr>
        <w:t>ыс.рублей</w:t>
      </w: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4"/>
        <w:gridCol w:w="567"/>
        <w:gridCol w:w="567"/>
        <w:gridCol w:w="567"/>
        <w:gridCol w:w="1276"/>
        <w:gridCol w:w="567"/>
        <w:gridCol w:w="992"/>
        <w:gridCol w:w="1134"/>
        <w:gridCol w:w="1134"/>
      </w:tblGrid>
      <w:tr w:rsidR="000B740C" w:rsidRPr="000B740C" w:rsidTr="00D166AB">
        <w:trPr>
          <w:trHeight w:val="255"/>
        </w:trPr>
        <w:tc>
          <w:tcPr>
            <w:tcW w:w="4254" w:type="dxa"/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ГР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567" w:type="dxa"/>
            <w:shd w:val="clear" w:color="auto" w:fill="auto"/>
            <w:noWrap/>
            <w:hideMark/>
          </w:tcPr>
          <w:p w:rsidR="000B740C" w:rsidRPr="000B740C" w:rsidRDefault="000B740C" w:rsidP="000B74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0B740C" w:rsidRPr="000B740C" w:rsidRDefault="000B740C" w:rsidP="0035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  <w:r w:rsidR="0035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B740C" w:rsidRPr="000B740C" w:rsidRDefault="000B740C" w:rsidP="0035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201</w:t>
            </w:r>
            <w:r w:rsidR="0035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0B740C" w:rsidRPr="000B740C" w:rsidRDefault="000B740C" w:rsidP="003558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B740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3558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Контрольно-счетный орган муниципального образования Грачевский район Оренбургской области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942,0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942,0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942,0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942,0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942,0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361,0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373,0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231,0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231,0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7710010020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7710010090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569,0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569,0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7710010090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437,0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437,0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7710010090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132,0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Финансовый отдел администрации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82748,0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55 014,3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53 951,3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17419,4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16 170,0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16 450,0 </w:t>
            </w:r>
          </w:p>
        </w:tc>
      </w:tr>
      <w:tr w:rsidR="00C722C3" w:rsidRPr="00C722C3" w:rsidTr="00D166AB">
        <w:trPr>
          <w:trHeight w:val="402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5327,0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5 226,0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5 225,0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5327,0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5 225,0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5327,0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5 225,0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5300,0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5300,0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3889,0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3 789,0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3 789,0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1144,0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1 144,0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172,0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172,0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выполнения полномочий по расчету дотаций"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0210300000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выполнения полномочий по расчету и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0210380957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0210380957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12092,4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10 944,0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11 225,0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12092,4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10 944,0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11 225,0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«Создание организационных условий для составления и исполнения районного бюджета»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10509,4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10 175,0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«Организация составления и исполнение районного бюджета»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10509,4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10 175,0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Налоги, сборы и членские взносы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0210110170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1840,5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0210110170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1828,5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0210110170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Централизованная бухгалтерия центра бухгалтерского учета и отчетности.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8668,9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10 032,0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10 163,0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6208,1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7 080,9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7 149,8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1872,6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2 137,8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2 158,5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677,8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730,7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135,5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0210170010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финансирование мероприятий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0220500000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Финансирование мероприятий в рамках проекта "Народный бюджет"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0220565280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0220565280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эффективности бюджетных расходов»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1383,0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«Повышение эффективности бюджетных расходов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0250100000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1383,0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уровня технической оснащенности органов, задействованных в бюджетном процессе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1383,0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0250120020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1383,0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1 201,8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1 245,8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1 201,8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1 245,8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1322,1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1 245,8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1322,1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1 245,8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0220600000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1322,1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1 245,8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0220651180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1322,1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1 245,8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0220651180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1322,1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1 201,8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1 245,8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60,2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60,2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60,2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60,2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организации выполнения полномочий по расчету и предоставлению субвенции на государственную регистрацию актов гражданского состояния»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0220700000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60,2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 власти полномочий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0220759302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60,2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0220759302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4,2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0220759302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2750,6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2 763,3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2 763,3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2750,6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2 763,3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2 763,3 </w:t>
            </w:r>
          </w:p>
        </w:tc>
      </w:tr>
      <w:tr w:rsidR="00C722C3" w:rsidRPr="00C722C3" w:rsidTr="00D166AB">
        <w:trPr>
          <w:trHeight w:val="270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«Управление муниципальными финансами и </w:t>
            </w: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2750,6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2 763,3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2 763,3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2750,6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2 763,3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2 763,3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2750,6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2 763,3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2 763,3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и ремонт автомобильных дорог общего пользования населенных пунктов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02204S0410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2750,6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2 763,3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2 763,3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02204S0410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2750,6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2 763,3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2 763,3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8473,0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3473,0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3473,0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3473,0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3473,0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02204L5670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3473,0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02204L5670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3473,0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02204L5550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02204L5550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5000,0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2699,8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2699,8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2699,8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2699,8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2699,8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повышение заработной платы работников муниципальных учреждений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02204S1030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2699,8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02204S1030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2699,8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8647,7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8647,7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«Управление муниципальными финансами и муниципальным долгом Грачевского района </w:t>
            </w: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8647,7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8647,7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«Финансовое обеспечение выполнения полномочий сельскими поселениями»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8647,7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02204L4970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8647,7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02204L4970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8647,7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41375,2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34 819,0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33 432,0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27064,0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26 819,0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25 432,0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27064,0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26 819,0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25 432,0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27064,0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26 819,0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25 432,0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выполнения полномочий по предоставлению дотаций бюджетам поселений»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27064,0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26 819,0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25 432,0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полномочий по предоставлению дотаций бюджетам поселений на выравнивание бюджетной обеспеченности за счет средств областного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0220280050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26564,0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26 319,0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24 932,0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0220280050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26564,0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26 319,0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24 932,0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дотации бюджетам поселений на выравнивание бюджетов за счет средств местного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0220290020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0220290020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Иные дотации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14311,2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8 000,0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8 000,0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«Управление муниципальными финансами и муниципальным долгом Грачевского района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14311,2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8 000,0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финансовой самостоятельности местных бюджетов»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14311,2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8 000,0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сбалансированности бюджетов поселений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14311,2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мер по обеспечению сбалансированности бюджетов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0220390010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14311,2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дотации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0220390010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14311,2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41516,5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38 238,5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38 814,3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28113,0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24 785,6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24 885,6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1161,0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1 161,0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1161,0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1 161,0 </w:t>
            </w:r>
          </w:p>
        </w:tc>
      </w:tr>
      <w:tr w:rsidR="00C722C3" w:rsidRPr="00C722C3" w:rsidTr="00D166AB">
        <w:trPr>
          <w:trHeight w:val="270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 органов муниципальной власти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1161,0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1 161,0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7710010010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1161,0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1 161,0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Фонд оплаты труда государственных </w:t>
            </w: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7710010010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892,0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892,0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892,0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7710010010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269,0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269,0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14478,0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11 400,0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11 400,0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муниципальной политики Грачевского района на 2016-2021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14478,0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11 400,0 </w:t>
            </w:r>
          </w:p>
        </w:tc>
      </w:tr>
      <w:tr w:rsidR="00C722C3" w:rsidRPr="00C722C3" w:rsidTr="00D166AB">
        <w:trPr>
          <w:trHeight w:val="85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14478,0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11 400,0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14478,0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11 400,0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14478,0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11 400,0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10505,0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8 286,0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8 286,0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3119,0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2 502,0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2 502,0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631,0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496,0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66,0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Судебная система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7700051200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7700051200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выборов в представительный орган муниципального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7730020060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7730020060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 местных администраций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7700000050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7700000050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12169,5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11 724,6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11 824,6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«Экономическое развитие Грачевского района» на 2014-2021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3,2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торговли»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3,2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переданных полномочий по формированию  торгового реестра"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0340200000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3,2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полномочий по формированию  торгового реестра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0340280952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3,2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0340280952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2,5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0340280952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0,7 </w:t>
            </w:r>
          </w:p>
        </w:tc>
      </w:tr>
      <w:tr w:rsidR="00C722C3" w:rsidRPr="00C722C3" w:rsidTr="00D166AB">
        <w:trPr>
          <w:trHeight w:val="127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C722C3" w:rsidRPr="00C722C3" w:rsidTr="00D166AB">
        <w:trPr>
          <w:trHeight w:val="127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 в Грачевском районе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201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Предоставление субсидий из районного бюджета для социальной выплаты молодым семьям на приобретение жилья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выплата молодым семьям на приобретение жилья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0420141200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0420141200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муниципальной политики Грачевского района на 2016-2021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12156,3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11 711,4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11 811,4 </w:t>
            </w:r>
          </w:p>
        </w:tc>
      </w:tr>
      <w:tr w:rsidR="00C722C3" w:rsidRPr="00C722C3" w:rsidTr="00D166AB">
        <w:trPr>
          <w:trHeight w:val="85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«Осуществление финансово-хозяйственного, организационно технического, правового, документационного, аналитического и информационного обеспечения исполнения полномочий муниципального образования»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12126,3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11 681,4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11 781,4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деятельности администрации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261,9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225,0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мероприятий, связанных с награждением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1110100160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1110100160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Налоги, сборы, членские взносы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1110100170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93,9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1110100170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36,9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1110100170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57,0 </w:t>
            </w:r>
          </w:p>
        </w:tc>
      </w:tr>
      <w:tr w:rsidR="00C722C3" w:rsidRPr="00C722C3" w:rsidTr="00D166AB">
        <w:trPr>
          <w:trHeight w:val="128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Ежемесячная выплата лицам удостоенным званием «Почетный гражданин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1110192040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Публичные нормативные выплаты гражданам </w:t>
            </w: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несоциального характера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1110192040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«Осуществление административно-хозяйственного и автотранспортного обеспечения органов местного самоуправления»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10388,0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10 280,0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Учреждения по административно-хозяйственному обслуживанию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10388,0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10 280,0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4846,3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4 774,0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4 821,0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1463,7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1 442,0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1 456,0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181,0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3808,0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3 669,0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прочих налогов, сборов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1110226010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32,5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 выполнения отдельных передаваемых государственных полномочий»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1176,4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1 176,4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1 176,4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419,5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419,5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326,0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326,0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93,5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93,5 </w:t>
            </w:r>
          </w:p>
        </w:tc>
      </w:tr>
      <w:tr w:rsidR="00C722C3" w:rsidRPr="00C722C3" w:rsidTr="00D166AB">
        <w:trPr>
          <w:trHeight w:val="85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переданных полномочий по сбору информации от поселений, входящих в состав муниципального района необходимой для ведения регистра муниципальных нормативных правовых актов Оренбургской области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143,2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143,2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143,2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29,2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29,2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289,5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289,5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219,0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219,0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128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66,0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4,5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85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324,2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324,2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324,2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255,0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255,0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65,8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67,2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1110380955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</w:tr>
      <w:tr w:rsidR="00C722C3" w:rsidRPr="00C722C3" w:rsidTr="00D166AB">
        <w:trPr>
          <w:trHeight w:val="85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«Опубликование муниципальных правовых актов и иных официальных документов администрации муниципального образования, Совета депутатов в районной газете и других печатных средствах массовой информации»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Опубликование нормативных актов и информирование общественности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1110426030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1110426030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201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кадрового потенциала муниципальной службы в муниципальном образовании  Грачевский район Оренбургской области"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C722C3" w:rsidRPr="00C722C3" w:rsidTr="00D166AB">
        <w:trPr>
          <w:trHeight w:val="85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Курсы повышения квалификации муниципальных служащих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1120120050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1120120050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1120120050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2020,7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1 535,7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1 543,7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Органы юстиции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497,7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497,7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497,7 </w:t>
            </w:r>
          </w:p>
        </w:tc>
      </w:tr>
      <w:tr w:rsidR="00C722C3" w:rsidRPr="00C722C3" w:rsidTr="00D166AB">
        <w:trPr>
          <w:trHeight w:val="106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органам государственной власти Российской Федерации в соответствии с пунктом 1 статьи 4 Федерального закона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497,7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497,7 </w:t>
            </w:r>
          </w:p>
        </w:tc>
      </w:tr>
      <w:tr w:rsidR="00C722C3" w:rsidRPr="00C722C3" w:rsidTr="00D166AB">
        <w:trPr>
          <w:trHeight w:val="412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переданных  в соответствии с пунктом 1 статьи 4 Федерального закона  от 15 ноября 1997года №143-ФЗ «Об актах </w:t>
            </w: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497,7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497,7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497,7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342,0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342,0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103,0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7720059302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8,7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1320,0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900,0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«Безопасный район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1320,0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 Комплексные меры по обеспечению деятельности единой диспетчерской службы на территории муниципального образования Грачевский район"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1320,0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единой диспетчерской службы"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1320,0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Деятельность единой диспетчерской службы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1320,0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970,3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618,3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187,0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29,6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49,7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иных платежей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0130126020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138,0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146,0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«Безопасный район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193,0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136,0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"Комплексные меры по профилактике правонарушений на территории муниципального образования Грачевский район"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«Профилактические мероприятия по предупреждению нарушений»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Поощрение деятельности общественных формирований правоохранительной направленности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0110100110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0110100110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</w:tr>
      <w:tr w:rsidR="00C722C3" w:rsidRPr="00C722C3" w:rsidTr="00D166AB">
        <w:trPr>
          <w:trHeight w:val="412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экскурсий в храмы и церкви района в целях духовно-нравственного воспитания несовершеннолетних, осужденных </w:t>
            </w: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 состоящих на учете ПДН, КДН и ЗП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0110100130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0110100130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систем видеонаблюдения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0110100140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0110100140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Страхование добровольных народных дружин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0110100350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0110100350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Материальное обеспечение народных  дружин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0110100351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0110100351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4,0 </w:t>
            </w:r>
          </w:p>
        </w:tc>
      </w:tr>
      <w:tr w:rsidR="00C722C3" w:rsidRPr="00C722C3" w:rsidTr="00D166AB">
        <w:trPr>
          <w:trHeight w:val="85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"Комплексные меры по профилактике экстремизма, гармонизации межэтнических и межкультурных отношений, профилактике ксенофобии, укрепления толерантности на территории муниципального образования Грачевский район"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«Мероприятия по профилактике правонарушений»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Изготовление, приобретение и распространение полиграфической продукции по проблемам профилактики экстремизма среди обучающихся и родительской общественности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0120100190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0120100190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Участие обучающихся образовательных учреждений в военно-спортивных соревнованиях, направленных на профилактику вовлечения подростков и воспитание толерантности и патриотизма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0120100200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0120100200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Привлечение несовершеннолетних находящихся в социально-опасном положении к занятиям в технических, спортивных и художественных кружках, клубах секциях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0120100201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0120100201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конкурса школьных агитбригад в рамках развития волонтерского движения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0120100202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0120100202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 «Профилактика наркомании на территории муниципального образования Грачевский район»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"Профилактика наркомании"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0140100000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направленные на профилактику  наркомании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0140140040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0140140040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 «Обеспечение безопасности дорожного движения на территории муниципального образования Грачевский район»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"Мероприятия   направленные на обеспечение безопасности дорожного движения"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0150100000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повышению грамотности и информированности  населения  района  в вопросах безопасности дорожного движения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0150100032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0150100032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85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 программа  «Профилактика терроризма и экстремизма, а также минимизации и (или) ликвидации последствий  их проявления на территории муниципального образования Грачевский район Оренбургской области на 2017-2021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"Мероприятия направленные на  противодействия терроризму и экстремизму"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1200100000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направленные на информирование населения района   по вопросам противодействия терроризму и экстремизму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1200100191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1200100191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3443,0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3 377,4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3 795,2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438,0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Грачевского района на 2013-2021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438,0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"Отлов и содержание безнадзорных животных, защита населения от болезней общих для человека и животных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438,0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"Отлов и содержание безнадзорных животных, защита населения от болезней"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50,2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0920180800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50,2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0920180800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50,2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2016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</w:t>
            </w:r>
            <w:r w:rsidR="002016B1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ное мероприятие «Проведение мероприятий по сбору, утилизации и уничтожению биологических отходов»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0920200000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387,8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отдельных государственных полномочий по защите населения от болезней, общих для человека и животных, в части сбора, утилизации и уничтожения биологических отходов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0920280870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387,8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0920280870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387,8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Транспорт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418,3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418,3 </w:t>
            </w:r>
          </w:p>
        </w:tc>
      </w:tr>
      <w:tr w:rsidR="00C722C3" w:rsidRPr="00C722C3" w:rsidTr="00D166AB">
        <w:trPr>
          <w:trHeight w:val="127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418,3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418,3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пассажирского автомобильного транспорта общего пользования на территории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418,3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418,3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регулярных пассажирских перевозок по регулируемым тарифам на муниципальных маршрутах Грачевского района"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0440100000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418,3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418,3 </w:t>
            </w:r>
          </w:p>
        </w:tc>
      </w:tr>
      <w:tr w:rsidR="00C722C3" w:rsidRPr="00C722C3" w:rsidTr="00D166AB">
        <w:trPr>
          <w:trHeight w:val="128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«Осуществление регулярных пассажирских перевозок по регулируемым тарифам  на муниципальных маршрутах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0440140010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418,3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418,3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0440140010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418,3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D166AB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418,3</w:t>
            </w:r>
            <w:r w:rsidR="00C722C3"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D166AB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418,3</w:t>
            </w:r>
            <w:r w:rsidR="00C722C3"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17,0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«Безопасный район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 «Обеспечение безопасности дорожного движения на территории муниципального образования Грачевский район»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"Мероприятия   направленные на обеспечение безопасности дорожного движения"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0150100000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повышению грамотности и информированности  населения  района  в вопросах безопасности дорожного движения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0150100032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0150100032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2974,5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2 891,9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2 921,9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«Экономическое развитие Грачевского района» на 2014-2021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2767,5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2 684,9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2 714,9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«Повышение эффективности  муниципального управления социально-экономическим развитием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2483,0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2 450,0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2483,0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2 450,0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«Организация предоставления государственных и муниципальных услуг по принципу «одного окна» по месту пребывания заявителя»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0310120010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2483,0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2 450,0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0310120010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2483,0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2 450,0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инвестиционной и инновационной деятельности»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 Проведение мероприятий направленных на обеспечение благоприятного инвестиционного климата Грачевского района"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Проведение мероприятий направленных на обеспечение благоприятного инвестиционного климата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0320201131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0320201131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малого и среднего предпринимательства в Грачевском районе»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120,0 </w:t>
            </w:r>
          </w:p>
        </w:tc>
      </w:tr>
      <w:tr w:rsidR="00C722C3" w:rsidRPr="00C722C3" w:rsidTr="00D166AB">
        <w:trPr>
          <w:trHeight w:val="128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посвященных празднованию профессиональных праздников субъектов МСП»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</w:tr>
      <w:tr w:rsidR="00C722C3" w:rsidRPr="00C722C3" w:rsidTr="00D166AB">
        <w:trPr>
          <w:trHeight w:val="6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«Организация проведения публичных мероприятий по вопросам предпринимательства: семинаров, совещаний, конференций, «круглых столов», конкурсов, «горячих линий», мероприятий, </w:t>
            </w: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посвященных празднованию профессиональных праздников субъектов МСП»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0330101040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0330101040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</w:tr>
      <w:tr w:rsidR="00C722C3" w:rsidRPr="00C722C3" w:rsidTr="00D166AB">
        <w:trPr>
          <w:trHeight w:val="85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0330300000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C722C3" w:rsidRPr="00C722C3" w:rsidTr="00D166AB">
        <w:trPr>
          <w:trHeight w:val="85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субъектам МСП на возмещение части затрат, связанных с арендой площадей, объектов для размещения приоритетных для муниципального образования направлений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0330301030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C722C3" w:rsidRPr="00C722C3" w:rsidTr="00D166AB">
        <w:trPr>
          <w:trHeight w:val="85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0330301030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торговли»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184,5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114,9 </w:t>
            </w:r>
          </w:p>
        </w:tc>
      </w:tr>
      <w:tr w:rsidR="00C722C3" w:rsidRPr="00C722C3" w:rsidTr="00D166AB">
        <w:trPr>
          <w:trHeight w:val="169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0340100000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184,5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114,9 </w:t>
            </w:r>
          </w:p>
        </w:tc>
      </w:tr>
      <w:tr w:rsidR="00C722C3" w:rsidRPr="00C722C3" w:rsidTr="00D166AB">
        <w:trPr>
          <w:trHeight w:val="169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«Предоставление субсидий организациям торговли и индивидуальным предпринимателям, привлекаемым к организации торгового обслуживания на 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0340101050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114,9 </w:t>
            </w:r>
          </w:p>
        </w:tc>
      </w:tr>
      <w:tr w:rsidR="00C722C3" w:rsidRPr="00C722C3" w:rsidTr="00D166AB">
        <w:trPr>
          <w:trHeight w:val="85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0340101050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114,9 </w:t>
            </w:r>
          </w:p>
        </w:tc>
      </w:tr>
      <w:tr w:rsidR="00C722C3" w:rsidRPr="00C722C3" w:rsidTr="00D166AB">
        <w:trPr>
          <w:trHeight w:val="106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Возмещение стоимости горюче-смазочных материалов при доставке автомобильным транспортом социально значимых товаров  в отдаленные, труднодоступные и малонаселенные пункты Грачевского района, а также населенные пункты, в которых отсутствуют торговые объекты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03401S0610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171,4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85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возмещение недополученных доходов 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03401S0610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171,4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127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объектов коммунальной инфраструктуры Грачевского района"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качества предоставления коммунальных услуг (регулирование тарифов)"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Улучшение качества предоставления коммунальных услуг (регулирование тарифов)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0410180420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0410180420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градорегулирования в Грачевском районе"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"Программное обеспечение АИСОГД"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Программное обеспечение АИСОГД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0430110011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0430110011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 Оренбургской области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«Управление имущественным комплексом на территории муниципального образования Грачевский район Оренбургской области»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«Организация и проведение работ по подготовке документации в целях оформления объектов недвижимого имущества»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работ по подготовке документации в целях оформления объектов недвижимого имущества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0510100010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0510100010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по программному обеспечению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0510100020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0510100020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«Управление земельными ресурсами, расположенными в муниципальном образовании  Грачевский район, государственная собственность на которые не разграничена»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90,0 </w:t>
            </w:r>
          </w:p>
        </w:tc>
      </w:tr>
      <w:tr w:rsidR="00C722C3" w:rsidRPr="00C722C3" w:rsidTr="00D166AB">
        <w:trPr>
          <w:trHeight w:val="85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объектов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90,0 </w:t>
            </w:r>
          </w:p>
        </w:tc>
      </w:tr>
      <w:tr w:rsidR="00C722C3" w:rsidRPr="00C722C3" w:rsidTr="00D166AB">
        <w:trPr>
          <w:trHeight w:val="260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и поведение работ по подготовке документации в целях постановки земельных участков на государственный кадастровый учет, в том числе государственный кадастровый учет изменений характеристик </w:t>
            </w: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объектов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0520100020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0520100020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0520100020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106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«Распоряжение земельными участками, в том числе оценка рыночной стоимости земельных участков и оценка права на заключение договоров аренды, публикация информационных сообщений в средствах массовой информации, в случаях предусмотренных действующим законодательством" 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0520100110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75,0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0520100110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75,0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5414,8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5 214,8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5 214,8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5414,8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5 214,8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5 214,8 </w:t>
            </w:r>
          </w:p>
        </w:tc>
      </w:tr>
      <w:tr w:rsidR="00C722C3" w:rsidRPr="00C722C3" w:rsidTr="00D166AB">
        <w:trPr>
          <w:trHeight w:val="127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«Стимулирование развития жилищного строительства, обеспечение качественными жилищно-коммунальными услугами населения, обеспечение доступности общественного пассажирского автомобильного транспорта на территории  Грачевского района Оренбургской области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5414,8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5 214,8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5 214,8 </w:t>
            </w:r>
          </w:p>
        </w:tc>
      </w:tr>
      <w:tr w:rsidR="00C722C3" w:rsidRPr="00C722C3" w:rsidTr="00D166AB">
        <w:trPr>
          <w:trHeight w:val="127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 жилых помещений и обеспечение жильем социального найма отдельных категорий граждан в Грачевском районе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5414,8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5 214,8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5 214,8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переданных полномочий по обеспечению жильем социального найма отдельных категорий 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0420200000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1360,9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1 160,9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жильем социального найма отдельных категорий граждан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0420210500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0420210500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0420280500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1160,9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1 160,9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0420280500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1160,9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1 160,9 </w:t>
            </w:r>
          </w:p>
        </w:tc>
      </w:tr>
      <w:tr w:rsidR="00C722C3" w:rsidRPr="00C722C3" w:rsidTr="00D166AB">
        <w:trPr>
          <w:trHeight w:val="85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0420300000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4053,9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4 053,9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4 053,9 </w:t>
            </w:r>
          </w:p>
        </w:tc>
      </w:tr>
      <w:tr w:rsidR="00C722C3" w:rsidRPr="00C722C3" w:rsidTr="00D166AB">
        <w:trPr>
          <w:trHeight w:val="6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переданных полномочий по предоставлению жилых помещений  детям-сиротам и детям, оставшимся без попечения родителей, лицам из их числа по договорам </w:t>
            </w: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найма  специализированных жилых помещений за счет средств областного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0420380510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2864,0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2 813,7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2 764,1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0420380510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2864,0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2 813,7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2 764,1 </w:t>
            </w:r>
          </w:p>
        </w:tc>
      </w:tr>
      <w:tr w:rsidR="00C722C3" w:rsidRPr="00C722C3" w:rsidTr="00D166AB">
        <w:trPr>
          <w:trHeight w:val="85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 из их числа по договорам найма специализированных жилых помещений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04203R0820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1189,9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1 289,8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04203R0820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1189,9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1 240,2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1 289,8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 Оренбургской области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«Оздоровление экологической обстановки Грачевского района»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500,0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"Молодежь Грачевского района на 2015-2021 годы"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355,0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174,0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242,0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Формирование условий для гражданского становления, патриотического, духовно-нравственного воспитания молодежи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0700140010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174,0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242,0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0700140010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174,0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242,0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0700200000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165,0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235,0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Профилактика асоциального поведения, проявления экстремизма и агрессии в молодежной среде, формирование культуры здорового образа жизни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0700240020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165,0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235,0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0700240020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165,0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235,0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молодой семьи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молодой семьи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0700340030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0700340030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1620,0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2 235,0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1385,0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2 000,0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1385,0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Доплаты к пенсиям муниципальных служащих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7700092020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1385,0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2 000,0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7700092020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1385,0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235,0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235,0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общественных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7700092030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235,0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7700092030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634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235,0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235,0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550,0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324,4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300,0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физической культуры и спорта в Грачевском районе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324,4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324,4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211,4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211,4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225,6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300,0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физической культуры и спорта в Грачевском районе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225,6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225,6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физкультурных мероприятий на территории МО Грачевский район и участие сборных команд района в областных и российских спортивных мероприятиях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195,6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1000141050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195,6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</w:tr>
      <w:tr w:rsidR="00C722C3" w:rsidRPr="00C722C3" w:rsidTr="00D166AB">
        <w:trPr>
          <w:trHeight w:val="412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Улучшение материально-технического обеспечения сборных команд района и оснащение коллективов физической культуры и спорта спортивным инвентарем и оборудованием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1000141060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Отдел образования администрации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206270,3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172 942,7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171 898,5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198594,0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165 528,8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164 470,9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36545,7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32 556,6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32 478,7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36545,7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32 556,6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32 478,7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36545,7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32 556,6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32 478,7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36545,7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32 556,6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32 478,7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деятельности муниципальных дошкольных образовательных организаций за счет средств местного бюджета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0610171000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22089,1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18 022,1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0610171000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22089,1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18 022,1 </w:t>
            </w:r>
          </w:p>
        </w:tc>
      </w:tr>
      <w:tr w:rsidR="00C722C3" w:rsidRPr="00C722C3" w:rsidTr="00D166AB">
        <w:trPr>
          <w:trHeight w:val="85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7A130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 обучение детей-инвалидов на дому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0610180260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32,1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0610180260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32,1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32,1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32,1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государственных гарантий реализации прав на получение  общедоступного и бесплатного дошкольного образования  в муниципальных 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0610180981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14424,5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14 424,5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14 424,5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0610180981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14424,5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14 424,5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14 424,5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136801,0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111 446,2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110 347,5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136801,0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111 446,2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110 347,5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133833,1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108 478,3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107 379,6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 деятельности муниципальных общеобразовательных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0620072000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40353,9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27 017,3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25 918,6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0620072000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38501,7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27 017,3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25 918,6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0620072000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1852,2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C722C3" w:rsidRPr="00C722C3" w:rsidTr="00D166AB">
        <w:trPr>
          <w:trHeight w:val="260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Обеспечение государственных гарантий реализации прав на получение  общедоступного и бесплатного начального общего, основного общего, среднего общего  образования, а также дополнительного образования детей в муниципальных </w:t>
            </w: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0620080982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81161,0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81 161,0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0620080982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81161,0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81 161,0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81 161,0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"Ремонтные, противоаварийные, противопожарные мероприятия"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0620100000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12018,2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Ремонтные, противоаварийные, противопожарные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0620123010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0620123010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06201L0970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592,4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06201L0970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592,4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инфраструктуры общего и дополнительного образования посредством капитального ремонта зданий муниципальных 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06201S0890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9303,0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06201S0890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9303,0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капитального ремонта в спортивных залах общеобразовательных организаций, расположенных в сельской местности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06201S1040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2101,8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06201S1040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2101,8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«Совершенствование организации питания в общеобразовательных организациях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2967,9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2 967,9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«Увеличение охвата учащихся горячим двухразовым питанием на платной основе на всех ступенях обучения»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0640100000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2967,9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2 967,9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06401S0170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2967,9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2 967,9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06401S0170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2967,9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2 967,9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2 967,9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19614,2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17 035,0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17 085,0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19614,2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17 085,0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«Развитие воспитания и системы дополнительного образования в Грачёвском районе»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19614,2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17 085,0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«Создание условий для качественного дополнительного образования»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19614,2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17 085,0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 деятельности муниципальных организаций дополнительного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18729,8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17 085,0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7015,1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7 150,0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1500,0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0630175000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10214,7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9 935,0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9 935,0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заработной платы работников дополнительного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06301S1020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884,4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06301S1020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379,0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06301S1020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505,4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Молодежная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180,0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Мероприятия по финансовому обеспечению отдыха и оздоровления детей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0650176010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0650176010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180,0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5453,1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4 311,0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4 379,7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5453,1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4 311,0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4 379,7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начального общего, основного общего, среднего общего образования в общеобразовательных организациях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Обновление состава и компетенции педагогических кадров, создание механизмов мотивации педагогов к повышению качества работы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0620072020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реализации программы«Развитие системы образования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5353,1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4 211,0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4 229,7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сферы образования"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2115,0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2 133,0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2 133,0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2115,0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2 133,0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2 133,0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1546,0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1 546,0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1 546,0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466,9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466,0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66,9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87,0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25,2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Налоги, сборы и членские взносы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0670110170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Уплата налога на имущество организаций и </w:t>
            </w: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земельного налога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0670110170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851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и ведение бухгалтерского учета и отчетности 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1193,1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Централизованные бухгалтерии, группы хозяйственного обслуживания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1193,1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845,6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89,1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0670270010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8,6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Удовлетворение информационных, учебно-методических потребностей педагогических и руководящих работников образовательных организаций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2045,0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2 078,0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2 096,7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Информационно-методические центры, обеспечивающие предоставление услуг в сфере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2045,0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2 078,0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2 096,7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1460,0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1 460,0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1 460,0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440,0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125,0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0670372080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71,7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7676,3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7 413,9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7 427,6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Охрана семьи и детства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7676,3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7 413,9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7 427,6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системы образования 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7676,3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7 413,9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7 427,6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системы дошкольного образования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1407,7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1 259,0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«Организация деятельности муниципальных дошкольных образовательных организаций»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1407,7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1 259,0 </w:t>
            </w:r>
          </w:p>
        </w:tc>
      </w:tr>
      <w:tr w:rsidR="00C722C3" w:rsidRPr="00C722C3" w:rsidTr="00D166AB">
        <w:trPr>
          <w:trHeight w:val="85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полномочий по выплате компенсации части родительской платы за  присмотр и уход  за детьми, посещающими образовательные  организации, реализующие образовательную программу дошкольного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0610180190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1407,7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1 259,0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0610180190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313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1407,7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1 259,0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1 259,0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«Организация летнего отдыха и оздоровления учащихся»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914,0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«Сохранение количества лагерей дневного пребывания функционирующих на базе общеобразовательных организаций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0650100000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914,0 </w:t>
            </w:r>
          </w:p>
        </w:tc>
      </w:tr>
      <w:tr w:rsidR="00C722C3" w:rsidRPr="00C722C3" w:rsidTr="00D166AB">
        <w:trPr>
          <w:trHeight w:val="260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Осуществление переданных полномочий по финансовому обеспечению  мероприятий по </w:t>
            </w: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отдыху  детей в каникулярное время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0650180530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914,0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0650180530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878,8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914,0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914,0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реализации программы«Развитие системы образования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5389,8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5 240,9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5 254,6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выплат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330,8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357,7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0670452600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330,8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357,7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0670452600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330,8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357,7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"Выплата денежных средств на содержание детей в приемных семьях и  вознаграждений  приемным родителям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0670500000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5059,0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4 896,9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4 896,9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0670588110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4259,0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4 096,9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4 096,9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0670588110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4259,0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4 096,9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4 096,9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переданных полномочий по содержанию ребенка в приемной семье, а также выплате вознаграждения причитающегося приемному родителю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0670588120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0670588120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Отдел культуры администрации Грачевского района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49062,7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44 174,5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44 274,6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«Управление земельно-имущественным комплексом и оздоровление экологической обстановки на территории Грачевского района Оренбургской области на 2015-2021 годы»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«Оздоровление экологической обстановки Грачевского района»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C722C3" w:rsidRPr="00C722C3" w:rsidTr="00D166AB">
        <w:trPr>
          <w:trHeight w:val="128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«Мероприятия по оздоровлению экологической обстановки Грачевского района»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0530100230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4631,3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4 357,0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4 407,0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4631,3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4 357,0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4 407,0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культуры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4631,3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4 407,0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дополнительного образования детей в сфере культуры»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4631,3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4 407,0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деятельности учреждения дополнительного образования»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4631,3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4 407,0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деятельности учреждения дополнительного образования детей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0810121010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4375,1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4 407,0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0810121010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4375,1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4 357,0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4 407,0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заработной платы работников дополнительного образования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08101S1020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256,2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08101S1020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256,2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44401,4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39 787,5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39 837,6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36179,9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32 621,0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32 671,0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культуры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36179,9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32 621,0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32 671,0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культурно-массовой деятельности»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0820000000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24126,1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21 710,0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21 760,0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«Поддержка и развитие культурно-досуговой деятельности»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0820200000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обеспечение, организация проведения  конкурсов (фестивали), мероприятий и мотивация работников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0820220020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0820220020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культурно-досуговой деятельности»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0820300000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22626,1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20 910,0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20 960,0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культурно-досуговой деятельности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0820320150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19833,7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20 910,0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20 960,0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0820320150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19833,7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20 910,0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20 960,0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Повышение заработной платы работников муниципальных учреждений культуры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08203S1030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2792,4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08203S1030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2792,4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0820400000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0820423010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0820423010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музейного дела»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1598,8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1 315,0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деятельности музея»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1552,8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деятельности народного музея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0830120030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1510,8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0830120030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1510,8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заработной платы работников муниципальных учреждений культуры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08301S1030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08301S1030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Ремонтные, противоаварийные, противопожарные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0830223010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0830223010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Финансовое обеспечение проведения мероприятий народного музея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0830300000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Финансовое обеспечение проведения мероприятий народного музея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0830320020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0830320020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«Развитие библиотечного дела»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0840000000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10455,0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9 596,0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9 596,0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«Обеспечение библиотечной деятельности»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0840100000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10178,8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9 156,0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9 156,0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по организации библиотечного обслуживания населения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0840120160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8463,5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9 156,0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9 156,0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0840120160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8463,5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9 156,0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9 156,0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 заработной платы работникам учреждений культуры библиотечной системы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08401S1030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1715,3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08401S1030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1715,3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«Поддержка и развитие библиотечного дела»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0840300000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236,2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проведения  конкурсов, курсы повышения квалификации и мотивация работников, подписка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0840322030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198,9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0840322030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198,9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Поддержка отраслей культуры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08403L5190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08403L5190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37,3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«Противоаварийные, противопожарные мероприятия»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0840400000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Ремонтные, противоаварийные, противопожарные мероприятия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0840423010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0840423010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612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8221,5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7 166,5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7 166,6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«Развитие культуры Грачевского района» на 2014-2021 годы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8221,5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7 166,5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7 166,6 </w:t>
            </w:r>
          </w:p>
        </w:tc>
      </w:tr>
      <w:tr w:rsidR="00C722C3" w:rsidRPr="00C722C3" w:rsidTr="00D166AB">
        <w:trPr>
          <w:trHeight w:val="128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«Обеспечение реализации программы «Развитие культуры Грачевского района на 2014-2021годы».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0850000000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8221,5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7 166,5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7 166,6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 деятельности сферы культуры"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0850100000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1 034,0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1 034,0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Центральный аппарат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1115,0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1 034,0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1 034,0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793,9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793,9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793,9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239,7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239,7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239,7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73,0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0,4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0,4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0850110020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административно-хозяйственного обеспечения"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0850300000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7106,5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6 132,5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6 132,6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Учреждения по административно-</w:t>
            </w: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хозяйственному обслуживанию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7106,5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6 132,5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6 132,6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Фонд оплаты труда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5463,2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4 468,2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4 468,2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64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1503,3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1 349,3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1 349,3 </w:t>
            </w:r>
          </w:p>
        </w:tc>
      </w:tr>
      <w:tr w:rsidR="00C722C3" w:rsidRPr="00C722C3" w:rsidTr="00D166AB">
        <w:trPr>
          <w:trHeight w:val="43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0850326010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136,0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315,0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315,1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3 357,5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6 863,4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3 357,5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6 863,4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3 357,5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6 863,4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9900000000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3 357,5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6 863,4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3 357,5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6 863,4 </w:t>
            </w:r>
          </w:p>
        </w:tc>
      </w:tr>
      <w:tr w:rsidR="00C722C3" w:rsidRPr="00C722C3" w:rsidTr="00D166AB">
        <w:trPr>
          <w:trHeight w:val="285"/>
        </w:trPr>
        <w:tc>
          <w:tcPr>
            <w:tcW w:w="4254" w:type="dxa"/>
            <w:shd w:val="clear" w:color="auto" w:fill="auto"/>
            <w:vAlign w:val="bottom"/>
            <w:hideMark/>
          </w:tcPr>
          <w:p w:rsidR="00C722C3" w:rsidRPr="00C722C3" w:rsidRDefault="00C722C3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9990000000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999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3 357,5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C722C3" w:rsidRPr="00C722C3" w:rsidRDefault="00C722C3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6 863,4 </w:t>
            </w:r>
          </w:p>
        </w:tc>
      </w:tr>
      <w:tr w:rsidR="00D166AB" w:rsidRPr="00C722C3" w:rsidTr="00D166AB">
        <w:trPr>
          <w:trHeight w:val="300"/>
        </w:trPr>
        <w:tc>
          <w:tcPr>
            <w:tcW w:w="4254" w:type="dxa"/>
            <w:shd w:val="clear" w:color="auto" w:fill="auto"/>
            <w:noWrap/>
            <w:vAlign w:val="bottom"/>
            <w:hideMark/>
          </w:tcPr>
          <w:p w:rsidR="00D166AB" w:rsidRPr="00C722C3" w:rsidRDefault="00D166AB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  <w:p w:rsidR="00D166AB" w:rsidRPr="00C722C3" w:rsidRDefault="00D166AB" w:rsidP="00C722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ИТОГО 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166AB" w:rsidRPr="00C722C3" w:rsidRDefault="00D166AB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166AB" w:rsidRPr="00C722C3" w:rsidRDefault="00D166AB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166AB" w:rsidRPr="00C722C3" w:rsidRDefault="00D166AB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D166AB" w:rsidRPr="00C722C3" w:rsidRDefault="00D166AB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:rsidR="00D166AB" w:rsidRPr="00C722C3" w:rsidRDefault="00D166AB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D166AB" w:rsidRPr="00C722C3" w:rsidRDefault="00D166AB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>380527,5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166AB" w:rsidRPr="00C722C3" w:rsidRDefault="00D166AB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314 668,5 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166AB" w:rsidRPr="00C722C3" w:rsidRDefault="00D166AB" w:rsidP="00C7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722C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316 744,0 </w:t>
            </w:r>
          </w:p>
        </w:tc>
      </w:tr>
    </w:tbl>
    <w:p w:rsidR="0048466F" w:rsidRPr="00C722C3" w:rsidRDefault="0048466F" w:rsidP="0048466F">
      <w:pPr>
        <w:tabs>
          <w:tab w:val="left" w:pos="2097"/>
        </w:tabs>
        <w:rPr>
          <w:rFonts w:ascii="Times New Roman" w:hAnsi="Times New Roman" w:cs="Times New Roman"/>
          <w:sz w:val="20"/>
          <w:szCs w:val="20"/>
        </w:rPr>
      </w:pPr>
    </w:p>
    <w:sectPr w:rsidR="0048466F" w:rsidRPr="00C722C3" w:rsidSect="00BC0261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466F"/>
    <w:rsid w:val="00087855"/>
    <w:rsid w:val="00095FCF"/>
    <w:rsid w:val="000B740C"/>
    <w:rsid w:val="00121E30"/>
    <w:rsid w:val="001B1C8C"/>
    <w:rsid w:val="002016B1"/>
    <w:rsid w:val="002A6152"/>
    <w:rsid w:val="002E54CD"/>
    <w:rsid w:val="003558B1"/>
    <w:rsid w:val="003E2B65"/>
    <w:rsid w:val="004042B3"/>
    <w:rsid w:val="0048466F"/>
    <w:rsid w:val="005F0EBF"/>
    <w:rsid w:val="005F3DE2"/>
    <w:rsid w:val="0067544F"/>
    <w:rsid w:val="007109E4"/>
    <w:rsid w:val="00760A41"/>
    <w:rsid w:val="00795774"/>
    <w:rsid w:val="007A130C"/>
    <w:rsid w:val="00896C5A"/>
    <w:rsid w:val="00925A94"/>
    <w:rsid w:val="00A84F8B"/>
    <w:rsid w:val="00A90A82"/>
    <w:rsid w:val="00BC0261"/>
    <w:rsid w:val="00C23677"/>
    <w:rsid w:val="00C722C3"/>
    <w:rsid w:val="00C749E2"/>
    <w:rsid w:val="00CE47A2"/>
    <w:rsid w:val="00D166AB"/>
    <w:rsid w:val="00D543A3"/>
    <w:rsid w:val="00E158CF"/>
    <w:rsid w:val="00F0363E"/>
    <w:rsid w:val="00F10576"/>
    <w:rsid w:val="00F87350"/>
    <w:rsid w:val="00FC7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9FBF88-A4B5-418D-A6F8-12275CD78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05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0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261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C23677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C23677"/>
    <w:rPr>
      <w:color w:val="800080"/>
      <w:u w:val="single"/>
    </w:rPr>
  </w:style>
  <w:style w:type="paragraph" w:customStyle="1" w:styleId="xl66">
    <w:name w:val="xl66"/>
    <w:basedOn w:val="a"/>
    <w:rsid w:val="00C2367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C2367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C2367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9">
    <w:name w:val="xl69"/>
    <w:basedOn w:val="a"/>
    <w:rsid w:val="00C2367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C2367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C23677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8">
    <w:name w:val="xl78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9">
    <w:name w:val="xl79"/>
    <w:basedOn w:val="a"/>
    <w:rsid w:val="00C23677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2">
    <w:name w:val="xl82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3">
    <w:name w:val="xl83"/>
    <w:basedOn w:val="a"/>
    <w:rsid w:val="00C23677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84">
    <w:name w:val="xl84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5">
    <w:name w:val="xl85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6">
    <w:name w:val="xl86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7">
    <w:name w:val="xl87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8">
    <w:name w:val="xl88"/>
    <w:basedOn w:val="a"/>
    <w:rsid w:val="00C236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9">
    <w:name w:val="xl89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0">
    <w:name w:val="xl90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1">
    <w:name w:val="xl91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92">
    <w:name w:val="xl92"/>
    <w:basedOn w:val="a"/>
    <w:rsid w:val="00C236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93">
    <w:name w:val="xl93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0">
    <w:name w:val="xl100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C23677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4">
    <w:name w:val="xl104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C2367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7">
    <w:name w:val="xl107"/>
    <w:basedOn w:val="a"/>
    <w:rsid w:val="00C236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C236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C236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C236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2">
    <w:name w:val="xl112"/>
    <w:basedOn w:val="a"/>
    <w:rsid w:val="00C236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13">
    <w:name w:val="xl113"/>
    <w:basedOn w:val="a"/>
    <w:rsid w:val="00C2367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14">
    <w:name w:val="xl114"/>
    <w:basedOn w:val="a"/>
    <w:rsid w:val="00C236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table" w:styleId="a7">
    <w:name w:val="Table Grid"/>
    <w:basedOn w:val="a1"/>
    <w:uiPriority w:val="59"/>
    <w:rsid w:val="00C236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a"/>
    <w:rsid w:val="00896C5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96C5A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6754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BDBBA-E1D0-47F8-9265-B41FB115E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11181</Words>
  <Characters>63737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karimova</dc:creator>
  <cp:lastModifiedBy>Ирина</cp:lastModifiedBy>
  <cp:revision>10</cp:revision>
  <cp:lastPrinted>2018-09-13T11:00:00Z</cp:lastPrinted>
  <dcterms:created xsi:type="dcterms:W3CDTF">2018-07-23T07:38:00Z</dcterms:created>
  <dcterms:modified xsi:type="dcterms:W3CDTF">2018-09-26T11:30:00Z</dcterms:modified>
</cp:coreProperties>
</file>